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Załącznik nr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 do Części I SWZ – Instrukcja dla Wykonawców (IDW)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righ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Nr postępowania: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2026/0023/P/NP</w:t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68" w:lineRule="auto"/>
        <w:ind w:right="4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68" w:lineRule="auto"/>
        <w:ind w:right="4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OŚWIADCZENIE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03" w:line="268" w:lineRule="auto"/>
        <w:ind w:right="4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 braku zaistnienia przesłanek wykluczenia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76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right="125"/>
        <w:jc w:val="both"/>
        <w:rPr>
          <w:rFonts w:ascii="Arial" w:cs="Arial" w:eastAsia="Arial" w:hAnsi="Arial"/>
          <w:color w:val="000000"/>
        </w:rPr>
      </w:pPr>
      <w:bookmarkStart w:colFirst="0" w:colLast="0" w:name="_heading=h.9w1rmb7en0q6" w:id="0"/>
      <w:bookmarkEnd w:id="0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Przystępując do udziału w postępowaniu nr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2026/0023/P/NP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 ramach przedsięwzięcia inwestycyjnego pn. </w:t>
      </w:r>
      <w:r w:rsidDel="00000000" w:rsidR="00000000" w:rsidRPr="00000000">
        <w:rPr>
          <w:rFonts w:ascii="Arial" w:cs="Arial" w:eastAsia="Arial" w:hAnsi="Arial"/>
          <w:b w:val="1"/>
          <w:bCs w:val="1"/>
          <w:smallCaps w:val="1"/>
          <w:sz w:val="24"/>
          <w:szCs w:val="24"/>
          <w:rtl w:val="0"/>
        </w:rPr>
        <w:t xml:space="preserve">“BUDOWA RUROCIĄGÓW DHN NA POTRZEBY PODŁĄCZENIA AKUMULATORA CIEPŁA I POMPOWNI W EC4 W ŁODZI”, </w:t>
      </w:r>
      <w:r w:rsidDel="00000000" w:rsidR="00000000" w:rsidRPr="00000000">
        <w:rPr>
          <w:rFonts w:ascii="Arial" w:cs="Arial" w:eastAsia="Arial" w:hAnsi="Arial"/>
          <w:rtl w:val="0"/>
        </w:rPr>
        <w:t xml:space="preserve">zadanie: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Realizacja pod klucz głównego zakresu DHN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right="125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Oświadczam, że</w:t>
      </w:r>
      <w:r w:rsidDel="00000000" w:rsidR="00000000" w:rsidRPr="00000000">
        <w:rPr>
          <w:rFonts w:ascii="Arial" w:cs="Arial" w:eastAsia="Arial" w:hAnsi="Arial"/>
          <w:rtl w:val="0"/>
        </w:rPr>
        <w:t xml:space="preserve">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134" w:hanging="425"/>
        <w:jc w:val="both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jestem/nie jestem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color w:val="000000"/>
          <w:sz w:val="18"/>
          <w:szCs w:val="18"/>
          <w:rtl w:val="0"/>
        </w:rPr>
        <w:t xml:space="preserve">(niepotrzebne skreślić)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podmiotem, który jest objęty jakimikolwiek sankcjami obowiązującymi w Polsce lub w Unii Europejskiej, w szczególności sankcjami w związku z agresją Federacji Rosyjskiej na Ukrainę rozpoczętą w dniu 24 lutego 2022 r., w tym jest wymieniony w wykazach określonych w rozporządzeniu 765/2006 i w rozporządzeniu 269/2014 lub wpisany na listę osób i podmiotów, wobec których są stosowane środki, o których mowa w art. 1 ustawy z dnia 13 kwietnia 2022 r. o szczególnych rozwiązaniach w zakresie przeciwdziałania wspieraniu agresji na Ukrainę oraz służących ochronie bezpieczeństwa narodowego lub którego beneficjent rzeczywisty (w rozumieniu ustawy z dnia 1 marca 2018 r. o przeciwdziałaniu praniu pieniędzy oraz finansowaniu terroryzmu) lub jednostka dominująca (w rozumieniu ustawy z dnia 29 września 1994 r. o rachunkowości) jest osobą objętą w/w sankcjami;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780"/>
        </w:tabs>
        <w:spacing w:after="0" w:line="300" w:lineRule="auto"/>
        <w:ind w:left="1134" w:firstLine="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780"/>
        </w:tabs>
        <w:spacing w:after="0" w:line="30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 przypadku odpowiedzi twierdzącej na którekolwiek z ww. oświadczeń prosimy o podanie szczegółowych informacji ze wskazaniem istotnych okoliczności sprawy: 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780"/>
        </w:tabs>
        <w:spacing w:after="0" w:line="30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72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rPr>
          <w:cantSplit w:val="0"/>
          <w:trHeight w:val="47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780"/>
        </w:tabs>
        <w:spacing w:after="0"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after="0" w:line="30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after="0" w:line="300" w:lineRule="auto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</w:t>
        <w:tab/>
        <w:tab/>
        <w:tab/>
        <w:t xml:space="preserve">………………………………………………………………………</w:t>
        <w:tab/>
      </w:r>
    </w:p>
    <w:p w:rsidR="00000000" w:rsidDel="00000000" w:rsidP="00000000" w:rsidRDefault="00000000" w:rsidRPr="00000000" w14:paraId="00000014">
      <w:pPr>
        <w:tabs>
          <w:tab w:val="center" w:leader="none" w:pos="1418"/>
          <w:tab w:val="center" w:leader="none" w:pos="6521"/>
        </w:tabs>
        <w:spacing w:after="0" w:line="240" w:lineRule="auto"/>
        <w:rPr>
          <w:rFonts w:ascii="Arial" w:cs="Arial" w:eastAsia="Arial" w:hAnsi="Arial"/>
          <w:i w:val="1"/>
          <w:iCs w:val="1"/>
          <w:sz w:val="16"/>
          <w:szCs w:val="16"/>
        </w:rPr>
      </w:pPr>
      <w:r w:rsidDel="00000000" w:rsidR="00000000" w:rsidRPr="00000000">
        <w:rPr>
          <w:i w:val="1"/>
          <w:iCs w:val="1"/>
          <w:sz w:val="16"/>
          <w:szCs w:val="16"/>
          <w:rtl w:val="0"/>
        </w:rPr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miejscowość, data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(podpis osoby uprawnionej do reprezentowania Wykonawcy)</w:t>
      </w:r>
    </w:p>
    <w:p w:rsidR="00000000" w:rsidDel="00000000" w:rsidP="00000000" w:rsidRDefault="00000000" w:rsidRPr="00000000" w14:paraId="00000015">
      <w:pPr>
        <w:tabs>
          <w:tab w:val="center" w:leader="none" w:pos="1418"/>
          <w:tab w:val="center" w:leader="none" w:pos="6237"/>
        </w:tabs>
        <w:spacing w:after="0" w:line="240" w:lineRule="auto"/>
        <w:rPr>
          <w:i w:val="1"/>
          <w:i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68" w:lineRule="auto"/>
        <w:ind w:right="40"/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spacing w:after="0" w:before="60" w:line="276" w:lineRule="auto"/>
      <w:jc w:val="both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2"/>
      <w:tblW w:w="918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3300"/>
      <w:gridCol w:w="2970"/>
      <w:gridCol w:w="2910"/>
      <w:tblGridChange w:id="0">
        <w:tblGrid>
          <w:gridCol w:w="3300"/>
          <w:gridCol w:w="2970"/>
          <w:gridCol w:w="2910"/>
        </w:tblGrid>
      </w:tblGridChange>
    </w:tblGrid>
    <w:tr>
      <w:trPr>
        <w:cantSplit w:val="0"/>
        <w:trHeight w:val="390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1B">
          <w:pPr>
            <w:widowControl w:val="0"/>
            <w:spacing w:after="0" w:line="240" w:lineRule="auto"/>
            <w:jc w:val="both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WHAL-VLD-07NDx00-PRO-NOT-0003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1C">
          <w:pPr>
            <w:widowControl w:val="0"/>
            <w:spacing w:after="0" w:line="240" w:lineRule="auto"/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Rev. 1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1D">
          <w:pPr>
            <w:spacing w:after="0" w:before="60" w:line="276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Strona 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/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E">
    <w:pPr>
      <w:spacing w:after="0" w:before="60" w:line="276" w:lineRule="auto"/>
      <w:jc w:val="both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after="0" w:line="276" w:lineRule="auto"/>
      <w:ind w:left="-1410" w:firstLine="0"/>
      <w:rPr/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7560000" cy="1155600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0000" cy="1155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1068" w:hanging="360"/>
      </w:pPr>
      <w:rPr/>
    </w:lvl>
    <w:lvl w:ilvl="1">
      <w:start w:val="1"/>
      <w:numFmt w:val="lowerLetter"/>
      <w:lvlText w:val="%2."/>
      <w:lvlJc w:val="left"/>
      <w:pPr>
        <w:ind w:left="1788" w:hanging="360"/>
      </w:pPr>
      <w:rPr/>
    </w:lvl>
    <w:lvl w:ilvl="2">
      <w:start w:val="1"/>
      <w:numFmt w:val="lowerRoman"/>
      <w:lvlText w:val="%3."/>
      <w:lvlJc w:val="right"/>
      <w:pPr>
        <w:ind w:left="2508" w:hanging="180"/>
      </w:pPr>
      <w:rPr/>
    </w:lvl>
    <w:lvl w:ilvl="3">
      <w:start w:val="1"/>
      <w:numFmt w:val="decimal"/>
      <w:lvlText w:val="%4."/>
      <w:lvlJc w:val="left"/>
      <w:pPr>
        <w:ind w:left="3228" w:hanging="360"/>
      </w:pPr>
      <w:rPr/>
    </w:lvl>
    <w:lvl w:ilvl="4">
      <w:start w:val="1"/>
      <w:numFmt w:val="lowerLetter"/>
      <w:lvlText w:val="%5."/>
      <w:lvlJc w:val="left"/>
      <w:pPr>
        <w:ind w:left="3948" w:hanging="360"/>
      </w:pPr>
      <w:rPr/>
    </w:lvl>
    <w:lvl w:ilvl="5">
      <w:start w:val="1"/>
      <w:numFmt w:val="lowerRoman"/>
      <w:lvlText w:val="%6."/>
      <w:lvlJc w:val="right"/>
      <w:pPr>
        <w:ind w:left="4668" w:hanging="180"/>
      </w:pPr>
      <w:rPr/>
    </w:lvl>
    <w:lvl w:ilvl="6">
      <w:start w:val="1"/>
      <w:numFmt w:val="decimal"/>
      <w:lvlText w:val="%7."/>
      <w:lvlJc w:val="left"/>
      <w:pPr>
        <w:ind w:left="5388" w:hanging="360"/>
      </w:pPr>
      <w:rPr/>
    </w:lvl>
    <w:lvl w:ilvl="7">
      <w:start w:val="1"/>
      <w:numFmt w:val="lowerLetter"/>
      <w:lvlText w:val="%8."/>
      <w:lvlJc w:val="left"/>
      <w:pPr>
        <w:ind w:left="6108" w:hanging="360"/>
      </w:pPr>
      <w:rPr/>
    </w:lvl>
    <w:lvl w:ilvl="8">
      <w:start w:val="1"/>
      <w:numFmt w:val="lowerRoman"/>
      <w:lvlText w:val="%9."/>
      <w:lvlJc w:val="right"/>
      <w:pPr>
        <w:ind w:left="6828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SoHnvaHrO/Q/vWS/in8d9jetlw==">CgMxLjAyDmguOXcxcm1iN2VuMHE2OAByITFuVUV2WG53elJTTDk4Y2ZleGg0cW9BbWdvT0ZIMnhjRw==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